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CD0F6" w14:textId="36A220DA" w:rsidR="00612430" w:rsidRDefault="002A1796">
      <w:pPr>
        <w:widowControl/>
        <w:adjustRightInd w:val="0"/>
        <w:snapToGrid w:val="0"/>
        <w:spacing w:line="360" w:lineRule="auto"/>
        <w:ind w:firstLineChars="200" w:firstLine="560"/>
        <w:jc w:val="center"/>
        <w:rPr>
          <w:rFonts w:ascii="微软雅黑" w:eastAsia="微软雅黑" w:hAnsi="微软雅黑" w:cs="宋体" w:hint="eastAsia"/>
          <w:b/>
          <w:bCs/>
          <w:color w:val="333333"/>
          <w:kern w:val="36"/>
          <w:sz w:val="28"/>
          <w:szCs w:val="28"/>
          <w14:ligatures w14:val="none"/>
        </w:rPr>
      </w:pPr>
      <w:r w:rsidRPr="002A1796">
        <w:rPr>
          <w:rFonts w:ascii="微软雅黑" w:eastAsia="微软雅黑" w:hAnsi="微软雅黑" w:cs="宋体" w:hint="eastAsia"/>
          <w:b/>
          <w:bCs/>
          <w:color w:val="333333"/>
          <w:kern w:val="36"/>
          <w:sz w:val="28"/>
          <w:szCs w:val="28"/>
          <w14:ligatures w14:val="none"/>
        </w:rPr>
        <w:t>2026年度国家自然科学基金欧洲青年科研人员来华交流项目指南</w:t>
      </w:r>
    </w:p>
    <w:p w14:paraId="7F150262" w14:textId="7777777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为拓展和巩固中欧双方科研人员的合作伙伴关系，国家自然科学基金委员会自2026年起设立欧洲青年科研人员来华交流项目，支持中方科研人员依托主持的在研国家自然科学基金项目，邀请欧洲科研人员来华开展学术交流，深化拓展中欧基础研究合作网络。</w:t>
      </w:r>
    </w:p>
    <w:p w14:paraId="64095FC3" w14:textId="75E71183"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一、申请条件</w:t>
      </w:r>
    </w:p>
    <w:p w14:paraId="56ABA6E9" w14:textId="3C97C2F4"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本项目采用双PI申请制，不设项目参与者，中欧双方申请人应当符合以下条件：</w:t>
      </w:r>
    </w:p>
    <w:p w14:paraId="122F2824" w14:textId="251EE7EE"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中方申请人：</w:t>
      </w:r>
    </w:p>
    <w:p w14:paraId="3623AB58" w14:textId="20A0014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1.作为项目负责人正在承担3年期及以上的国家自然科学基金项目[国际（地区）合作交流项目除外]；</w:t>
      </w:r>
    </w:p>
    <w:p w14:paraId="117126A3" w14:textId="355D3A2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2.能够为欧方申请人来华开展合作交流提供良好的条件保障。</w:t>
      </w:r>
    </w:p>
    <w:p w14:paraId="3CE4029F" w14:textId="5F5F3354"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欧方申请人：</w:t>
      </w:r>
    </w:p>
    <w:p w14:paraId="12456B93" w14:textId="548C1F8A"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1.具有欧洲国家国籍；</w:t>
      </w:r>
    </w:p>
    <w:p w14:paraId="0C3CA9C4" w14:textId="1EA2CE45" w:rsidR="002A1796" w:rsidRPr="002A1796" w:rsidRDefault="002A1796" w:rsidP="002A1796">
      <w:pPr>
        <w:widowControl/>
        <w:adjustRightInd w:val="0"/>
        <w:snapToGrid w:val="0"/>
        <w:spacing w:line="360" w:lineRule="auto"/>
        <w:ind w:firstLineChars="200" w:firstLine="482"/>
        <w:rPr>
          <w:rFonts w:ascii="宋体" w:eastAsia="宋体" w:hAnsi="宋体" w:cs="宋体"/>
          <w:b/>
          <w:bCs/>
          <w:color w:val="000000"/>
          <w:kern w:val="0"/>
          <w:sz w:val="24"/>
          <w:szCs w:val="24"/>
          <w14:ligatures w14:val="none"/>
        </w:rPr>
      </w:pPr>
      <w:r w:rsidRPr="002A1796">
        <w:rPr>
          <w:rFonts w:ascii="宋体" w:eastAsia="宋体" w:hAnsi="宋体" w:cs="宋体"/>
          <w:b/>
          <w:bCs/>
          <w:color w:val="000000"/>
          <w:kern w:val="0"/>
          <w:sz w:val="24"/>
          <w:szCs w:val="24"/>
          <w14:ligatures w14:val="none"/>
        </w:rPr>
        <w:t>2.年龄不超过45周岁（截至2026年1月1日）；</w:t>
      </w:r>
    </w:p>
    <w:p w14:paraId="0E4982FF" w14:textId="66CFFE70"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3.具有博士学位，在欧洲高校及科研机构从事基础和应用基础研究工作并拥有正式职位；</w:t>
      </w:r>
    </w:p>
    <w:p w14:paraId="35332C5B" w14:textId="5460F29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4.与中方项目申请人的研究方向优势互补；</w:t>
      </w:r>
    </w:p>
    <w:p w14:paraId="07396FFC" w14:textId="2646836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5.提交项目申请时，未被我国境内单位全职聘用；</w:t>
      </w:r>
    </w:p>
    <w:p w14:paraId="4189D09E" w14:textId="7A2B373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6.来华交流期间应当遵守中国法律法规及自然科学基金的各项管理规定。</w:t>
      </w:r>
    </w:p>
    <w:p w14:paraId="5F150E78" w14:textId="03E79115"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二、资助内容与相关要求</w:t>
      </w:r>
    </w:p>
    <w:p w14:paraId="45D8FFF7" w14:textId="65B597F0"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（一）资助内容</w:t>
      </w:r>
    </w:p>
    <w:p w14:paraId="30E06F90" w14:textId="0292ACB4"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本项目资助的合作交流活动包括学术交流、学术会议、学术讲座、为依托单位开设暑期学校课程、以及依托我国重大科技基础设施和平台开展合作交流活动等。</w:t>
      </w:r>
    </w:p>
    <w:p w14:paraId="2D24B012" w14:textId="4FF8390D"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（二）资助期限</w:t>
      </w:r>
    </w:p>
    <w:p w14:paraId="73836453" w14:textId="00B18264"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资助期限为2年，申请书中的研究期限应填写2027年1月1日至2028年12月31日。</w:t>
      </w:r>
    </w:p>
    <w:p w14:paraId="12ACB06D" w14:textId="34E3F891"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（三）来华交流时间要求</w:t>
      </w:r>
    </w:p>
    <w:p w14:paraId="05F90B36" w14:textId="28C39C09"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欧方申请人在项目执行期内每年实际来华交流时间应当累计不少于30天。</w:t>
      </w:r>
    </w:p>
    <w:p w14:paraId="3E2FC047" w14:textId="7345BD93"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（四）资助强度</w:t>
      </w:r>
    </w:p>
    <w:p w14:paraId="48F03D55" w14:textId="5586B0B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直接费用，资助强度不超过30万元/项。</w:t>
      </w:r>
    </w:p>
    <w:p w14:paraId="436DC20A" w14:textId="2B364BE7"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三、限项申请规定</w:t>
      </w:r>
    </w:p>
    <w:p w14:paraId="64B9E381" w14:textId="5D0A943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本项目属于面向全球的科学研究基金项目，申请人申请时须遵循以下限项规定：</w:t>
      </w:r>
    </w:p>
    <w:p w14:paraId="4A59BEF4" w14:textId="66F23968"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lastRenderedPageBreak/>
        <w:t>1.中欧双方申请人每人申请和正在承担的欧洲青年科研人员来华交流项目</w:t>
      </w:r>
      <w:r w:rsidRPr="002A1796">
        <w:rPr>
          <w:rFonts w:ascii="宋体" w:eastAsia="宋体" w:hAnsi="宋体" w:cs="宋体"/>
          <w:b/>
          <w:bCs/>
          <w:color w:val="000000"/>
          <w:kern w:val="0"/>
          <w:sz w:val="24"/>
          <w:szCs w:val="24"/>
          <w14:ligatures w14:val="none"/>
        </w:rPr>
        <w:t>合计限1项</w:t>
      </w:r>
      <w:r w:rsidRPr="002A1796">
        <w:rPr>
          <w:rFonts w:ascii="宋体" w:eastAsia="宋体" w:hAnsi="宋体" w:cs="宋体"/>
          <w:color w:val="000000"/>
          <w:kern w:val="0"/>
          <w:sz w:val="24"/>
          <w:szCs w:val="24"/>
          <w14:ligatures w14:val="none"/>
        </w:rPr>
        <w:t>；</w:t>
      </w:r>
    </w:p>
    <w:p w14:paraId="6FFF707A" w14:textId="7591318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2.本项目</w:t>
      </w:r>
      <w:r w:rsidRPr="002A1796">
        <w:rPr>
          <w:rFonts w:ascii="宋体" w:eastAsia="宋体" w:hAnsi="宋体" w:cs="宋体"/>
          <w:b/>
          <w:bCs/>
          <w:color w:val="000000"/>
          <w:kern w:val="0"/>
          <w:sz w:val="24"/>
          <w:szCs w:val="24"/>
          <w14:ligatures w14:val="none"/>
        </w:rPr>
        <w:t>不计入</w:t>
      </w:r>
      <w:r w:rsidRPr="002A1796">
        <w:rPr>
          <w:rFonts w:ascii="宋体" w:eastAsia="宋体" w:hAnsi="宋体" w:cs="宋体"/>
          <w:color w:val="000000"/>
          <w:kern w:val="0"/>
          <w:sz w:val="24"/>
          <w:szCs w:val="24"/>
          <w14:ligatures w14:val="none"/>
        </w:rPr>
        <w:t>申请和承担项目总数的限制规定范围；</w:t>
      </w:r>
    </w:p>
    <w:p w14:paraId="358AF05B" w14:textId="5E252330"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3.《2026年度国家自然科学基金项目指南》中关于申请数量的其他限制。</w:t>
      </w:r>
    </w:p>
    <w:p w14:paraId="2E33AC99" w14:textId="5F37BBF9"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四、申报说明</w:t>
      </w:r>
    </w:p>
    <w:p w14:paraId="0F7145BF" w14:textId="783322BC"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（一）申请人注意事项</w:t>
      </w:r>
    </w:p>
    <w:p w14:paraId="078D73E7" w14:textId="51C3D60F"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1.申请人在填报申请书前，应认真阅读本项目指南和《2026年度国家自然科学基金项目指南》中的相关内容，不符合项目指南和相关要求的项目申请将不予受理；</w:t>
      </w:r>
    </w:p>
    <w:p w14:paraId="58A40B48" w14:textId="60F7CD52"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2.中方申请人须登录科学基金网络信息系统（https://grants.nsfc.gov.cn），在线填报《欧洲青年科研人员来华交流项目申请书》。</w:t>
      </w:r>
    </w:p>
    <w:p w14:paraId="2851A2FF" w14:textId="242393A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项目申请具体步骤是：</w:t>
      </w:r>
    </w:p>
    <w:p w14:paraId="5EE6E24F" w14:textId="03E38A3E"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（1）选择“项目负责人”用户组登录系统，进入后点击“在线申请”进入申请界面；</w:t>
      </w:r>
    </w:p>
    <w:p w14:paraId="5A84CA16" w14:textId="4B3B1E9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（2）点击“新增项目申请”按钮，进入申请项目所属科学部选择界面，点击“申请普通科学部项目”进入项目类别选择界面；</w:t>
      </w:r>
    </w:p>
    <w:p w14:paraId="3349A295" w14:textId="3610D42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（3）点击“</w:t>
      </w:r>
      <w:r w:rsidRPr="002A1796">
        <w:rPr>
          <w:rFonts w:ascii="宋体" w:eastAsia="宋体" w:hAnsi="宋体" w:cs="宋体"/>
          <w:b/>
          <w:bCs/>
          <w:color w:val="000000"/>
          <w:kern w:val="0"/>
          <w:sz w:val="24"/>
          <w:szCs w:val="24"/>
          <w14:ligatures w14:val="none"/>
        </w:rPr>
        <w:t>面向全球的科学研究基金项目</w:t>
      </w:r>
      <w:r w:rsidRPr="002A1796">
        <w:rPr>
          <w:rFonts w:ascii="宋体" w:eastAsia="宋体" w:hAnsi="宋体" w:cs="宋体"/>
          <w:color w:val="000000"/>
          <w:kern w:val="0"/>
          <w:sz w:val="24"/>
          <w:szCs w:val="24"/>
          <w14:ligatures w14:val="none"/>
        </w:rPr>
        <w:t>”左侧+号或者右侧“展开”按钮，展开下拉菜单；</w:t>
      </w:r>
    </w:p>
    <w:p w14:paraId="2AEEF9E2" w14:textId="3EA6D0F4"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（4）在下拉菜单中选择“欧洲青年科研人员来华交流项目”，然后按系统要求选择依托的在研基金项目的批准号，通过资格认证后即可进入具体申请书填写界面。</w:t>
      </w:r>
    </w:p>
    <w:p w14:paraId="2CF51F15" w14:textId="1D8CB4C2"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3.申请书填写说明</w:t>
      </w:r>
    </w:p>
    <w:p w14:paraId="52B62326" w14:textId="578972B0"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申请人应当根据申请书模版中的填报要求，按照年度列出欧方申请人来华拟开展的合作交流计划和拟开展的工作内容，交流计划如涉及小型</w:t>
      </w:r>
      <w:r w:rsidRPr="002A1796">
        <w:rPr>
          <w:rFonts w:ascii="宋体" w:eastAsia="宋体" w:hAnsi="宋体" w:cs="宋体"/>
          <w:b/>
          <w:bCs/>
          <w:color w:val="000000"/>
          <w:kern w:val="0"/>
          <w:sz w:val="24"/>
          <w:szCs w:val="24"/>
          <w14:ligatures w14:val="none"/>
        </w:rPr>
        <w:t>学术会议</w:t>
      </w:r>
      <w:r w:rsidRPr="002A1796">
        <w:rPr>
          <w:rFonts w:ascii="宋体" w:eastAsia="宋体" w:hAnsi="宋体" w:cs="宋体"/>
          <w:color w:val="000000"/>
          <w:kern w:val="0"/>
          <w:sz w:val="24"/>
          <w:szCs w:val="24"/>
          <w14:ligatures w14:val="none"/>
        </w:rPr>
        <w:t>，应说明会议安排和拟参会人员信息。</w:t>
      </w:r>
      <w:r w:rsidRPr="002A1796">
        <w:rPr>
          <w:rFonts w:ascii="宋体" w:eastAsia="宋体" w:hAnsi="宋体" w:cs="宋体"/>
          <w:b/>
          <w:bCs/>
          <w:color w:val="000000"/>
          <w:kern w:val="0"/>
          <w:sz w:val="24"/>
          <w:szCs w:val="24"/>
          <w14:ligatures w14:val="none"/>
        </w:rPr>
        <w:t>申请书正文内容应当使用英文填写</w:t>
      </w:r>
      <w:r w:rsidRPr="002A1796">
        <w:rPr>
          <w:rFonts w:ascii="宋体" w:eastAsia="宋体" w:hAnsi="宋体" w:cs="宋体"/>
          <w:color w:val="000000"/>
          <w:kern w:val="0"/>
          <w:sz w:val="24"/>
          <w:szCs w:val="24"/>
          <w14:ligatures w14:val="none"/>
        </w:rPr>
        <w:t>。</w:t>
      </w:r>
    </w:p>
    <w:p w14:paraId="306F3D53" w14:textId="39FF3485"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4.预算编报和执行要求</w:t>
      </w:r>
    </w:p>
    <w:p w14:paraId="36906ECC" w14:textId="0C0EE550"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申请人应当认真阅读《2026年度国家自然科学基金项目指南》申请须知中预算编报要求的内容，严格按照《国家自然科学基金资助项目资金管理办法（财教〔2021〕177号）》和《国家自然科学基金项目申请书预算编制说明》的要求，认真如实编报预算；</w:t>
      </w:r>
    </w:p>
    <w:p w14:paraId="5DF75330" w14:textId="327FF7DE"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w:t>
      </w:r>
      <w:r w:rsidRPr="002A1796">
        <w:rPr>
          <w:rFonts w:ascii="宋体" w:eastAsia="宋体" w:hAnsi="宋体" w:cs="宋体"/>
          <w:b/>
          <w:bCs/>
          <w:color w:val="000000"/>
          <w:kern w:val="0"/>
          <w:sz w:val="24"/>
          <w:szCs w:val="24"/>
          <w14:ligatures w14:val="none"/>
        </w:rPr>
        <w:t>本项目采用预算制，无间接费用。</w:t>
      </w:r>
      <w:r w:rsidRPr="002A1796">
        <w:rPr>
          <w:rFonts w:ascii="宋体" w:eastAsia="宋体" w:hAnsi="宋体" w:cs="宋体"/>
          <w:color w:val="000000"/>
          <w:kern w:val="0"/>
          <w:sz w:val="24"/>
          <w:szCs w:val="24"/>
          <w14:ligatures w14:val="none"/>
        </w:rPr>
        <w:t>资助内容包括欧方申请人访华的国际旅费和在华期间的住宿费、伙食费、城市间交通费，以及执行交流计划产生的直接支出；</w:t>
      </w:r>
    </w:p>
    <w:p w14:paraId="743F326C" w14:textId="7254D643"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w:t>
      </w:r>
      <w:r w:rsidRPr="002A1796">
        <w:rPr>
          <w:rFonts w:ascii="宋体" w:eastAsia="宋体" w:hAnsi="宋体" w:cs="宋体"/>
          <w:b/>
          <w:bCs/>
          <w:color w:val="000000"/>
          <w:kern w:val="0"/>
          <w:sz w:val="24"/>
          <w:szCs w:val="24"/>
          <w14:ligatures w14:val="none"/>
        </w:rPr>
        <w:t>本项目经费支出应当由中欧双方项目负责人共同签字确认后，提交依托单位报销。</w:t>
      </w:r>
    </w:p>
    <w:p w14:paraId="377E5F35" w14:textId="0E8E9515"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5.申请材料要求</w:t>
      </w:r>
    </w:p>
    <w:p w14:paraId="06174568" w14:textId="6E73CFCB"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lastRenderedPageBreak/>
        <w:t>申请人完成申请书撰写后，在线提交电子版申请书及附件材料，无需报送纸质申请书。附件材料包括：</w:t>
      </w:r>
    </w:p>
    <w:p w14:paraId="45CE4F64" w14:textId="6BF78A3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（1）加盖中方依托单位公章的正式邀请函（模版见附件1）；</w:t>
      </w:r>
    </w:p>
    <w:p w14:paraId="16C89A67" w14:textId="784084E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（2）中欧双方申请人共同签署的合作协议（模版见附件</w:t>
      </w:r>
      <w:r w:rsidR="009A223D">
        <w:rPr>
          <w:rFonts w:ascii="宋体" w:eastAsia="宋体" w:hAnsi="宋体" w:cs="宋体" w:hint="eastAsia"/>
          <w:color w:val="000000"/>
          <w:kern w:val="0"/>
          <w:sz w:val="24"/>
          <w:szCs w:val="24"/>
          <w14:ligatures w14:val="none"/>
        </w:rPr>
        <w:t>2</w:t>
      </w:r>
      <w:r w:rsidRPr="002A1796">
        <w:rPr>
          <w:rFonts w:ascii="宋体" w:eastAsia="宋体" w:hAnsi="宋体" w:cs="宋体"/>
          <w:color w:val="000000"/>
          <w:kern w:val="0"/>
          <w:sz w:val="24"/>
          <w:szCs w:val="24"/>
          <w14:ligatures w14:val="none"/>
        </w:rPr>
        <w:t>）。合作协议内容包括欧方申请人来华合作交流内容、具体时间和计划安排、以及知识产权约定等；</w:t>
      </w:r>
    </w:p>
    <w:p w14:paraId="28D82A8D" w14:textId="6FBBECC4"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（3）中欧双方申请人公开发表的代表性论文电子版文件（每人不超过5篇）。</w:t>
      </w:r>
    </w:p>
    <w:p w14:paraId="70D9E0D7" w14:textId="2E0636DB"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w:t>
      </w:r>
      <w:r>
        <w:rPr>
          <w:rFonts w:ascii="宋体" w:eastAsia="宋体" w:hAnsi="宋体" w:cs="宋体" w:hint="eastAsia"/>
          <w:b/>
          <w:bCs/>
          <w:color w:val="000000"/>
          <w:kern w:val="0"/>
          <w:sz w:val="24"/>
          <w:szCs w:val="24"/>
          <w14:ligatures w14:val="none"/>
        </w:rPr>
        <w:t>二</w:t>
      </w:r>
      <w:r w:rsidRPr="002A1796">
        <w:rPr>
          <w:rFonts w:ascii="宋体" w:eastAsia="宋体" w:hAnsi="宋体" w:cs="宋体"/>
          <w:b/>
          <w:bCs/>
          <w:color w:val="000000"/>
          <w:kern w:val="0"/>
          <w:sz w:val="24"/>
          <w:szCs w:val="24"/>
          <w14:ligatures w14:val="none"/>
        </w:rPr>
        <w:t>）项目申请接收</w:t>
      </w:r>
    </w:p>
    <w:p w14:paraId="71937923" w14:textId="344EE5FD" w:rsidR="002A1796" w:rsidRPr="002A1796" w:rsidRDefault="002A1796" w:rsidP="002A1796">
      <w:pPr>
        <w:widowControl/>
        <w:adjustRightInd w:val="0"/>
        <w:snapToGrid w:val="0"/>
        <w:spacing w:line="360" w:lineRule="auto"/>
        <w:ind w:firstLineChars="200" w:firstLine="482"/>
        <w:rPr>
          <w:rFonts w:ascii="宋体" w:eastAsia="宋体" w:hAnsi="宋体" w:cs="宋体"/>
          <w:b/>
          <w:bCs/>
          <w:color w:val="000000"/>
          <w:kern w:val="0"/>
          <w:sz w:val="24"/>
          <w:szCs w:val="24"/>
          <w14:ligatures w14:val="none"/>
        </w:rPr>
      </w:pPr>
      <w:r w:rsidRPr="002A1796">
        <w:rPr>
          <w:rFonts w:ascii="宋体" w:eastAsia="宋体" w:hAnsi="宋体" w:cs="宋体"/>
          <w:b/>
          <w:bCs/>
          <w:color w:val="000000"/>
          <w:kern w:val="0"/>
          <w:sz w:val="24"/>
          <w:szCs w:val="24"/>
          <w14:ligatures w14:val="none"/>
        </w:rPr>
        <w:t>在线申报接收期为：2026年8月3日至2026年9月15日16时。</w:t>
      </w:r>
    </w:p>
    <w:p w14:paraId="419B163F" w14:textId="51D9F7F8"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注：请申请人严格遵照本项目指南的各项要求填报申请，不符合上述要求的申请将不予受理。如有疑问，请通过下面联系方式咨询。</w:t>
      </w:r>
    </w:p>
    <w:p w14:paraId="75B14354" w14:textId="320AD5DD"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五、批准结果通知</w:t>
      </w:r>
    </w:p>
    <w:p w14:paraId="2C70E28E" w14:textId="64BB40EC"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将通过科学基金网络信息系统通知资助结果。</w:t>
      </w:r>
    </w:p>
    <w:p w14:paraId="01B030F0" w14:textId="7EB67C11" w:rsidR="002A1796" w:rsidRPr="002A1796" w:rsidRDefault="002A1796" w:rsidP="002A1796">
      <w:pPr>
        <w:widowControl/>
        <w:adjustRightInd w:val="0"/>
        <w:snapToGrid w:val="0"/>
        <w:spacing w:line="360" w:lineRule="auto"/>
        <w:ind w:firstLineChars="200" w:firstLine="482"/>
        <w:rPr>
          <w:rFonts w:ascii="宋体" w:eastAsia="宋体" w:hAnsi="宋体" w:cs="宋体"/>
          <w:color w:val="000000"/>
          <w:kern w:val="0"/>
          <w:sz w:val="24"/>
          <w:szCs w:val="24"/>
          <w14:ligatures w14:val="none"/>
        </w:rPr>
      </w:pPr>
      <w:r w:rsidRPr="002A1796">
        <w:rPr>
          <w:rFonts w:ascii="宋体" w:eastAsia="宋体" w:hAnsi="宋体" w:cs="宋体"/>
          <w:b/>
          <w:bCs/>
          <w:color w:val="000000"/>
          <w:kern w:val="0"/>
          <w:sz w:val="24"/>
          <w:szCs w:val="24"/>
          <w14:ligatures w14:val="none"/>
        </w:rPr>
        <w:t>六、联系方式</w:t>
      </w:r>
    </w:p>
    <w:p w14:paraId="5F522860" w14:textId="39C28C5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（一）国际科研资助部：</w:t>
      </w:r>
    </w:p>
    <w:p w14:paraId="6DE3C5C3" w14:textId="778DC7E1"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电话：+86-10-62329547；+86-10-62329034</w:t>
      </w:r>
    </w:p>
    <w:p w14:paraId="5626C758" w14:textId="1539F562"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邮箱：dipzhc@nsfc.gov.cn</w:t>
      </w:r>
    </w:p>
    <w:p w14:paraId="28BA5E66" w14:textId="6B8760C7"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（二）信息系统技术支持（信息中心）：</w:t>
      </w:r>
    </w:p>
    <w:p w14:paraId="5563E868" w14:textId="3FE8985F" w:rsidR="002A1796" w:rsidRPr="002A1796" w:rsidRDefault="002A1796" w:rsidP="002A1796">
      <w:pPr>
        <w:widowControl/>
        <w:adjustRightInd w:val="0"/>
        <w:snapToGrid w:val="0"/>
        <w:spacing w:line="360" w:lineRule="auto"/>
        <w:ind w:firstLineChars="200" w:firstLine="480"/>
        <w:rPr>
          <w:rFonts w:ascii="宋体" w:eastAsia="宋体" w:hAnsi="宋体" w:cs="宋体" w:hint="eastAsia"/>
          <w:color w:val="000000"/>
          <w:kern w:val="0"/>
          <w:sz w:val="24"/>
          <w:szCs w:val="24"/>
          <w14:ligatures w14:val="none"/>
        </w:rPr>
      </w:pPr>
      <w:r w:rsidRPr="002A1796">
        <w:rPr>
          <w:rFonts w:ascii="宋体" w:eastAsia="宋体" w:hAnsi="宋体" w:cs="宋体"/>
          <w:color w:val="000000"/>
          <w:kern w:val="0"/>
          <w:sz w:val="24"/>
          <w:szCs w:val="24"/>
          <w14:ligatures w14:val="none"/>
        </w:rPr>
        <w:t>电话：+86-10-62317474</w:t>
      </w:r>
    </w:p>
    <w:p w14:paraId="2F5B576A" w14:textId="77777777" w:rsid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p>
    <w:p w14:paraId="474621C8" w14:textId="688AC959" w:rsidR="002A1796" w:rsidRPr="009A223D"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本项目英文指南链接：</w:t>
      </w:r>
    </w:p>
    <w:p w14:paraId="74D7B598" w14:textId="592A4FD9" w:rsidR="002A1796" w:rsidRPr="002A1796" w:rsidRDefault="002A1796" w:rsidP="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r w:rsidRPr="002A1796">
        <w:rPr>
          <w:rFonts w:ascii="宋体" w:eastAsia="宋体" w:hAnsi="宋体" w:cs="宋体"/>
          <w:color w:val="000000"/>
          <w:kern w:val="0"/>
          <w:sz w:val="24"/>
          <w:szCs w:val="24"/>
          <w14:ligatures w14:val="none"/>
        </w:rPr>
        <w:t>https://www.nsfc.gov.cn/english/site_1/international/D6/2026/03-24/510.html</w:t>
      </w:r>
    </w:p>
    <w:p w14:paraId="3BA05C22" w14:textId="77777777" w:rsidR="002A1796" w:rsidRPr="002A1796" w:rsidRDefault="002A1796">
      <w:pPr>
        <w:widowControl/>
        <w:adjustRightInd w:val="0"/>
        <w:snapToGrid w:val="0"/>
        <w:spacing w:line="360" w:lineRule="auto"/>
        <w:ind w:firstLineChars="200" w:firstLine="480"/>
        <w:rPr>
          <w:rFonts w:ascii="宋体" w:eastAsia="宋体" w:hAnsi="宋体" w:cs="宋体"/>
          <w:color w:val="000000"/>
          <w:kern w:val="0"/>
          <w:sz w:val="24"/>
          <w:szCs w:val="24"/>
          <w14:ligatures w14:val="none"/>
        </w:rPr>
      </w:pPr>
    </w:p>
    <w:p w14:paraId="6A7C3BDB" w14:textId="77777777" w:rsidR="00612430" w:rsidRDefault="00612430">
      <w:pPr>
        <w:widowControl/>
        <w:adjustRightInd w:val="0"/>
        <w:snapToGrid w:val="0"/>
        <w:spacing w:line="360" w:lineRule="auto"/>
        <w:rPr>
          <w:rFonts w:ascii="宋体" w:eastAsia="宋体" w:hAnsi="宋体" w:cs="宋体" w:hint="eastAsia"/>
          <w:color w:val="000000"/>
          <w:kern w:val="0"/>
          <w:sz w:val="24"/>
          <w:szCs w:val="24"/>
          <w14:ligatures w14:val="none"/>
        </w:rPr>
      </w:pPr>
    </w:p>
    <w:p w14:paraId="673430DE" w14:textId="0EC927B9" w:rsidR="00612430" w:rsidRDefault="002A1796">
      <w:pPr>
        <w:widowControl/>
        <w:adjustRightInd w:val="0"/>
        <w:snapToGrid w:val="0"/>
        <w:spacing w:line="360" w:lineRule="auto"/>
        <w:ind w:firstLineChars="200" w:firstLine="482"/>
        <w:rPr>
          <w:rFonts w:ascii="宋体" w:eastAsia="宋体" w:hAnsi="宋体" w:cs="宋体" w:hint="eastAsia"/>
          <w:color w:val="000000"/>
          <w:kern w:val="0"/>
          <w:sz w:val="24"/>
          <w:szCs w:val="24"/>
          <w14:ligatures w14:val="none"/>
        </w:rPr>
      </w:pPr>
      <w:r w:rsidRPr="002A1796">
        <w:rPr>
          <w:rFonts w:ascii="宋体" w:eastAsia="宋体" w:hAnsi="宋体" w:cs="宋体" w:hint="eastAsia"/>
          <w:b/>
          <w:bCs/>
          <w:color w:val="C00000"/>
          <w:kern w:val="0"/>
          <w:sz w:val="24"/>
          <w:szCs w:val="24"/>
          <w14:ligatures w14:val="none"/>
        </w:rPr>
        <w:t>院内截止时间为9月10日</w:t>
      </w:r>
      <w:r>
        <w:rPr>
          <w:rFonts w:ascii="宋体" w:eastAsia="宋体" w:hAnsi="宋体" w:cs="宋体" w:hint="eastAsia"/>
          <w:b/>
          <w:bCs/>
          <w:color w:val="000000"/>
          <w:kern w:val="0"/>
          <w:sz w:val="24"/>
          <w:szCs w:val="24"/>
          <w14:ligatures w14:val="none"/>
        </w:rPr>
        <w:t>，</w:t>
      </w:r>
      <w:r w:rsidR="00000000">
        <w:rPr>
          <w:rFonts w:ascii="宋体" w:eastAsia="宋体" w:hAnsi="宋体" w:cs="宋体"/>
          <w:b/>
          <w:bCs/>
          <w:color w:val="000000"/>
          <w:kern w:val="0"/>
          <w:sz w:val="24"/>
          <w:szCs w:val="24"/>
          <w14:ligatures w14:val="none"/>
        </w:rPr>
        <w:t>有</w:t>
      </w:r>
      <w:r>
        <w:rPr>
          <w:rFonts w:ascii="宋体" w:eastAsia="宋体" w:hAnsi="宋体" w:cs="宋体" w:hint="eastAsia"/>
          <w:b/>
          <w:bCs/>
          <w:color w:val="000000"/>
          <w:kern w:val="0"/>
          <w:sz w:val="24"/>
          <w:szCs w:val="24"/>
          <w14:ligatures w14:val="none"/>
        </w:rPr>
        <w:t>申报</w:t>
      </w:r>
      <w:r w:rsidR="00000000">
        <w:rPr>
          <w:rFonts w:ascii="宋体" w:eastAsia="宋体" w:hAnsi="宋体" w:cs="宋体"/>
          <w:b/>
          <w:bCs/>
          <w:color w:val="000000"/>
          <w:kern w:val="0"/>
          <w:sz w:val="24"/>
          <w:szCs w:val="24"/>
          <w14:ligatures w14:val="none"/>
        </w:rPr>
        <w:t>意向的老师请</w:t>
      </w:r>
      <w:r>
        <w:rPr>
          <w:rFonts w:ascii="宋体" w:eastAsia="宋体" w:hAnsi="宋体" w:cs="宋体" w:hint="eastAsia"/>
          <w:b/>
          <w:bCs/>
          <w:color w:val="000000"/>
          <w:kern w:val="0"/>
          <w:sz w:val="24"/>
          <w:szCs w:val="24"/>
          <w14:ligatures w14:val="none"/>
        </w:rPr>
        <w:t>提前</w:t>
      </w:r>
      <w:r w:rsidR="00000000">
        <w:rPr>
          <w:rFonts w:ascii="宋体" w:eastAsia="宋体" w:hAnsi="宋体" w:cs="宋体"/>
          <w:b/>
          <w:bCs/>
          <w:color w:val="000000"/>
          <w:kern w:val="0"/>
          <w:sz w:val="24"/>
          <w:szCs w:val="24"/>
          <w14:ligatures w14:val="none"/>
        </w:rPr>
        <w:t>联系科技发展处，联系人：周志红665879；倪明665922</w:t>
      </w:r>
      <w:r w:rsidR="00000000">
        <w:rPr>
          <w:rFonts w:ascii="宋体" w:eastAsia="宋体" w:hAnsi="宋体" w:cs="宋体" w:hint="eastAsia"/>
          <w:b/>
          <w:bCs/>
          <w:color w:val="000000"/>
          <w:kern w:val="0"/>
          <w:sz w:val="24"/>
          <w:szCs w:val="24"/>
          <w14:ligatures w14:val="none"/>
        </w:rPr>
        <w:t>。</w:t>
      </w:r>
    </w:p>
    <w:p w14:paraId="1B034329" w14:textId="77777777" w:rsidR="00612430" w:rsidRDefault="00612430">
      <w:pPr>
        <w:widowControl/>
        <w:adjustRightInd w:val="0"/>
        <w:snapToGrid w:val="0"/>
        <w:spacing w:line="360" w:lineRule="auto"/>
        <w:ind w:firstLineChars="200" w:firstLine="480"/>
        <w:rPr>
          <w:rFonts w:ascii="宋体" w:eastAsia="宋体" w:hAnsi="宋体" w:cs="宋体" w:hint="eastAsia"/>
          <w:color w:val="000000"/>
          <w:kern w:val="0"/>
          <w:sz w:val="24"/>
          <w:szCs w:val="24"/>
          <w14:ligatures w14:val="none"/>
        </w:rPr>
      </w:pPr>
    </w:p>
    <w:p w14:paraId="6BF6139A" w14:textId="77777777" w:rsidR="00612430" w:rsidRDefault="00000000">
      <w:pPr>
        <w:widowControl/>
        <w:adjustRightInd w:val="0"/>
        <w:snapToGrid w:val="0"/>
        <w:spacing w:line="360" w:lineRule="auto"/>
        <w:ind w:firstLineChars="200" w:firstLine="480"/>
        <w:rPr>
          <w:rFonts w:ascii="宋体" w:eastAsia="宋体" w:hAnsi="宋体" w:cs="宋体" w:hint="eastAsia"/>
          <w:color w:val="000000"/>
          <w:kern w:val="0"/>
          <w:sz w:val="24"/>
          <w:szCs w:val="24"/>
          <w14:ligatures w14:val="none"/>
        </w:rPr>
      </w:pPr>
      <w:r>
        <w:rPr>
          <w:rFonts w:ascii="宋体" w:eastAsia="宋体" w:hAnsi="宋体" w:cs="宋体" w:hint="eastAsia"/>
          <w:color w:val="000000"/>
          <w:kern w:val="0"/>
          <w:sz w:val="24"/>
          <w:szCs w:val="24"/>
          <w14:ligatures w14:val="none"/>
        </w:rPr>
        <w:t>附件：</w:t>
      </w:r>
    </w:p>
    <w:p w14:paraId="078E700B" w14:textId="2880A526" w:rsidR="00612430" w:rsidRDefault="00000000">
      <w:pPr>
        <w:widowControl/>
        <w:adjustRightInd w:val="0"/>
        <w:snapToGrid w:val="0"/>
        <w:spacing w:line="360" w:lineRule="auto"/>
        <w:ind w:firstLineChars="200" w:firstLine="480"/>
        <w:rPr>
          <w:rFonts w:ascii="宋体" w:eastAsia="宋体" w:hAnsi="宋体" w:cs="宋体" w:hint="eastAsia"/>
          <w:color w:val="000000"/>
          <w:kern w:val="0"/>
          <w:sz w:val="24"/>
          <w:szCs w:val="24"/>
          <w14:ligatures w14:val="none"/>
        </w:rPr>
      </w:pPr>
      <w:r>
        <w:rPr>
          <w:rFonts w:ascii="宋体" w:eastAsia="宋体" w:hAnsi="宋体" w:cs="宋体" w:hint="eastAsia"/>
          <w:color w:val="000000"/>
          <w:kern w:val="0"/>
          <w:sz w:val="24"/>
          <w:szCs w:val="24"/>
          <w14:ligatures w14:val="none"/>
        </w:rPr>
        <w:t>1.</w:t>
      </w:r>
      <w:r w:rsidR="002A1796" w:rsidRPr="002A1796">
        <w:rPr>
          <w:rFonts w:ascii="宋体" w:eastAsia="宋体" w:hAnsi="宋体" w:cs="宋体" w:hint="eastAsia"/>
          <w:color w:val="000000"/>
          <w:kern w:val="0"/>
          <w:sz w:val="24"/>
          <w:szCs w:val="24"/>
          <w14:ligatures w14:val="none"/>
        </w:rPr>
        <w:t>邀请函模版</w:t>
      </w:r>
    </w:p>
    <w:p w14:paraId="22CA8AB3" w14:textId="28192627" w:rsidR="00612430" w:rsidRDefault="00000000">
      <w:pPr>
        <w:widowControl/>
        <w:adjustRightInd w:val="0"/>
        <w:snapToGrid w:val="0"/>
        <w:spacing w:line="360" w:lineRule="auto"/>
        <w:ind w:firstLineChars="200" w:firstLine="480"/>
        <w:rPr>
          <w:rFonts w:ascii="宋体" w:eastAsia="宋体" w:hAnsi="宋体" w:cs="宋体" w:hint="eastAsia"/>
          <w:color w:val="000000"/>
          <w:kern w:val="0"/>
          <w:sz w:val="24"/>
          <w:szCs w:val="24"/>
          <w14:ligatures w14:val="none"/>
        </w:rPr>
      </w:pPr>
      <w:r>
        <w:rPr>
          <w:rFonts w:ascii="宋体" w:eastAsia="宋体" w:hAnsi="宋体" w:cs="宋体" w:hint="eastAsia"/>
          <w:color w:val="000000"/>
          <w:kern w:val="0"/>
          <w:sz w:val="24"/>
          <w:szCs w:val="24"/>
          <w14:ligatures w14:val="none"/>
        </w:rPr>
        <w:t>2.</w:t>
      </w:r>
      <w:r w:rsidR="002A1796">
        <w:rPr>
          <w:rFonts w:ascii="宋体" w:eastAsia="宋体" w:hAnsi="宋体" w:cs="宋体" w:hint="eastAsia"/>
          <w:color w:val="000000"/>
          <w:kern w:val="0"/>
          <w:sz w:val="24"/>
          <w:szCs w:val="24"/>
          <w14:ligatures w14:val="none"/>
        </w:rPr>
        <w:t>合作协议模板</w:t>
      </w:r>
    </w:p>
    <w:sectPr w:rsidR="006124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1DFD" w14:textId="77777777" w:rsidR="008813FF" w:rsidRDefault="008813FF" w:rsidP="002A1796">
      <w:pPr>
        <w:rPr>
          <w:rFonts w:hint="eastAsia"/>
        </w:rPr>
      </w:pPr>
      <w:r>
        <w:separator/>
      </w:r>
    </w:p>
  </w:endnote>
  <w:endnote w:type="continuationSeparator" w:id="0">
    <w:p w14:paraId="0B54FB63" w14:textId="77777777" w:rsidR="008813FF" w:rsidRDefault="008813FF" w:rsidP="002A179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507BB" w14:textId="77777777" w:rsidR="008813FF" w:rsidRDefault="008813FF" w:rsidP="002A1796">
      <w:pPr>
        <w:rPr>
          <w:rFonts w:hint="eastAsia"/>
        </w:rPr>
      </w:pPr>
      <w:r>
        <w:separator/>
      </w:r>
    </w:p>
  </w:footnote>
  <w:footnote w:type="continuationSeparator" w:id="0">
    <w:p w14:paraId="740A57B6" w14:textId="77777777" w:rsidR="008813FF" w:rsidRDefault="008813FF" w:rsidP="002A179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420"/>
  <w:drawingGridHorizontalSpacing w:val="105"/>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DEF"/>
    <w:rsid w:val="0002687A"/>
    <w:rsid w:val="00050B3D"/>
    <w:rsid w:val="00064F81"/>
    <w:rsid w:val="00073D30"/>
    <w:rsid w:val="000B7971"/>
    <w:rsid w:val="000C63F0"/>
    <w:rsid w:val="000E7C2B"/>
    <w:rsid w:val="000F7515"/>
    <w:rsid w:val="00167E35"/>
    <w:rsid w:val="001874E6"/>
    <w:rsid w:val="001A1948"/>
    <w:rsid w:val="001A1C25"/>
    <w:rsid w:val="001A3472"/>
    <w:rsid w:val="001C4600"/>
    <w:rsid w:val="001D34E9"/>
    <w:rsid w:val="001E7DA2"/>
    <w:rsid w:val="001F0966"/>
    <w:rsid w:val="002160BA"/>
    <w:rsid w:val="00237B92"/>
    <w:rsid w:val="002A1796"/>
    <w:rsid w:val="002D324C"/>
    <w:rsid w:val="0032787F"/>
    <w:rsid w:val="00356618"/>
    <w:rsid w:val="00381853"/>
    <w:rsid w:val="003B0556"/>
    <w:rsid w:val="00447436"/>
    <w:rsid w:val="00483C98"/>
    <w:rsid w:val="004F7285"/>
    <w:rsid w:val="005110E4"/>
    <w:rsid w:val="005204C9"/>
    <w:rsid w:val="00580B55"/>
    <w:rsid w:val="005A3CD9"/>
    <w:rsid w:val="005A5F2F"/>
    <w:rsid w:val="005B3FAC"/>
    <w:rsid w:val="005D3150"/>
    <w:rsid w:val="005E2F9A"/>
    <w:rsid w:val="005F3E26"/>
    <w:rsid w:val="005F7A54"/>
    <w:rsid w:val="00612430"/>
    <w:rsid w:val="00613595"/>
    <w:rsid w:val="00642210"/>
    <w:rsid w:val="006663F3"/>
    <w:rsid w:val="006927C6"/>
    <w:rsid w:val="006A36BE"/>
    <w:rsid w:val="006B2D63"/>
    <w:rsid w:val="007135EA"/>
    <w:rsid w:val="00791592"/>
    <w:rsid w:val="007C1D4A"/>
    <w:rsid w:val="007E26B1"/>
    <w:rsid w:val="00803047"/>
    <w:rsid w:val="008109C3"/>
    <w:rsid w:val="00813FD9"/>
    <w:rsid w:val="00855B45"/>
    <w:rsid w:val="008813FF"/>
    <w:rsid w:val="008C0E0F"/>
    <w:rsid w:val="008E705B"/>
    <w:rsid w:val="008E7369"/>
    <w:rsid w:val="00991C72"/>
    <w:rsid w:val="009A223D"/>
    <w:rsid w:val="00A11C99"/>
    <w:rsid w:val="00A13974"/>
    <w:rsid w:val="00A32919"/>
    <w:rsid w:val="00A4337B"/>
    <w:rsid w:val="00AC77B4"/>
    <w:rsid w:val="00AE2B77"/>
    <w:rsid w:val="00B232FF"/>
    <w:rsid w:val="00B33A10"/>
    <w:rsid w:val="00B4174E"/>
    <w:rsid w:val="00B564B3"/>
    <w:rsid w:val="00B84F30"/>
    <w:rsid w:val="00BA313E"/>
    <w:rsid w:val="00BB3DEF"/>
    <w:rsid w:val="00C33DF0"/>
    <w:rsid w:val="00C45A72"/>
    <w:rsid w:val="00C92EAC"/>
    <w:rsid w:val="00CE3C7A"/>
    <w:rsid w:val="00CF0D61"/>
    <w:rsid w:val="00D930B8"/>
    <w:rsid w:val="00DA53A5"/>
    <w:rsid w:val="00DB27DE"/>
    <w:rsid w:val="00DE59BA"/>
    <w:rsid w:val="00DF1BBB"/>
    <w:rsid w:val="00E22DA9"/>
    <w:rsid w:val="00E7493A"/>
    <w:rsid w:val="00EB5434"/>
    <w:rsid w:val="00EB5683"/>
    <w:rsid w:val="00EC3640"/>
    <w:rsid w:val="00EE0075"/>
    <w:rsid w:val="00EF0E6C"/>
    <w:rsid w:val="00F054A0"/>
    <w:rsid w:val="00F1319D"/>
    <w:rsid w:val="00F24F51"/>
    <w:rsid w:val="00F55FCD"/>
    <w:rsid w:val="00F73EA6"/>
    <w:rsid w:val="00F7418E"/>
    <w:rsid w:val="00F86220"/>
    <w:rsid w:val="00FC0C23"/>
    <w:rsid w:val="00FD0493"/>
    <w:rsid w:val="066F242C"/>
    <w:rsid w:val="11672281"/>
    <w:rsid w:val="24562CD0"/>
    <w:rsid w:val="28B65950"/>
    <w:rsid w:val="40932F31"/>
    <w:rsid w:val="7A8D5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30C3D"/>
  <w15:docId w15:val="{734C5C09-CDB8-43FF-ACB0-A71B82321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b">
    <w:name w:val="Hyperlink"/>
    <w:basedOn w:val="a0"/>
    <w:uiPriority w:val="99"/>
    <w:unhideWhenUsed/>
    <w:qFormat/>
    <w:rPr>
      <w:color w:val="0563C1" w:themeColor="hyperlink"/>
      <w:u w:val="single"/>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szCs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after="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
    <w:name w:val="Intense Quote"/>
    <w:basedOn w:val="a"/>
    <w:next w:val="a"/>
    <w:link w:val="af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1">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4912-A974-45BA-B810-2162CB7D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1031</Words>
  <Characters>1124</Characters>
  <Application>Microsoft Office Word</Application>
  <DocSecurity>0</DocSecurity>
  <Lines>51</Lines>
  <Paragraphs>58</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瑞 闫</cp:lastModifiedBy>
  <cp:revision>20</cp:revision>
  <dcterms:created xsi:type="dcterms:W3CDTF">2025-11-04T08:40:00Z</dcterms:created>
  <dcterms:modified xsi:type="dcterms:W3CDTF">2026-03-25T01:04:00Z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eyJoZGlkIjoiMjNiMDUzMGFkMzE3ZTYyNDAzZmQyOGI3ODY1ZjlkYTUiLCJ1c2VySWQiOiIxNzUwNTU4MzQ3In0=</vt:lpwstr>
  </property>
  <property fmtid="{D5CDD505-2E9C-101B-9397-08002B2CF9AE}" pid="3" name="KSOProductBuildVer">
    <vt:lpwstr>2052-12.1.0.20305</vt:lpwstr>
  </property>
  <property fmtid="{D5CDD505-2E9C-101B-9397-08002B2CF9AE}" pid="4" name="ICV">
    <vt:lpwstr>82D84EE8C050465E89ECB2C6184464AC_12</vt:lpwstr>
  </property>
</Properties>
</file>